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22" w:rsidRPr="00236B5F" w:rsidRDefault="00040A22" w:rsidP="005A6951">
      <w:pPr>
        <w:pStyle w:val="metryka"/>
        <w:shd w:val="clear" w:color="auto" w:fill="FFFFFF"/>
        <w:contextualSpacing/>
        <w:jc w:val="left"/>
        <w:rPr>
          <w:rStyle w:val="Pogrubienie"/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6382E" w:rsidRPr="00236B5F" w:rsidTr="00E8644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26382E" w:rsidRPr="00236B5F" w:rsidTr="00E8644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382E" w:rsidRPr="00236B5F" w:rsidRDefault="0026382E" w:rsidP="00E8644A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236B5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PROJEKT</w:t>
                  </w:r>
                </w:p>
              </w:tc>
            </w:tr>
          </w:tbl>
          <w:p w:rsidR="0026382E" w:rsidRPr="00236B5F" w:rsidRDefault="0026382E" w:rsidP="00E864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382E" w:rsidRPr="00236B5F" w:rsidRDefault="0026382E" w:rsidP="0026382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236B5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 xml:space="preserve">Uchwała Nr…..……2020 </w:t>
      </w:r>
      <w:r w:rsidRPr="00236B5F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br/>
        <w:t>Rady Gminy Klembów</w:t>
      </w:r>
    </w:p>
    <w:p w:rsidR="0026382E" w:rsidRPr="00236B5F" w:rsidRDefault="0026382E" w:rsidP="0026382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grudnia</w:t>
      </w:r>
      <w:r w:rsidRPr="00236B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 r.</w:t>
      </w:r>
    </w:p>
    <w:p w:rsidR="0026382E" w:rsidRPr="00236B5F" w:rsidRDefault="0026382E" w:rsidP="0026382E">
      <w:pPr>
        <w:widowControl w:val="0"/>
        <w:suppressAutoHyphens/>
        <w:spacing w:after="0"/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ar-SA"/>
        </w:rPr>
      </w:pPr>
    </w:p>
    <w:p w:rsidR="0026382E" w:rsidRPr="00236B5F" w:rsidRDefault="0026382E" w:rsidP="0026382E">
      <w:pPr>
        <w:widowControl w:val="0"/>
        <w:suppressAutoHyphens/>
        <w:spacing w:after="0"/>
        <w:jc w:val="center"/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ar-SA"/>
        </w:rPr>
      </w:pPr>
      <w:r w:rsidRPr="00236B5F"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ar-SA"/>
        </w:rPr>
        <w:t xml:space="preserve">w sprawie </w:t>
      </w:r>
      <w:r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ar-SA"/>
        </w:rPr>
        <w:t xml:space="preserve">rozpatrzenia skargi </w:t>
      </w:r>
    </w:p>
    <w:p w:rsidR="0026382E" w:rsidRPr="00236B5F" w:rsidRDefault="0026382E" w:rsidP="0026382E">
      <w:pPr>
        <w:widowControl w:val="0"/>
        <w:suppressAutoHyphens/>
        <w:spacing w:after="0"/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ar-SA"/>
        </w:rPr>
      </w:pPr>
    </w:p>
    <w:p w:rsidR="0026382E" w:rsidRDefault="0026382E" w:rsidP="0026382E">
      <w:pPr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236B5F">
        <w:rPr>
          <w:rFonts w:ascii="Times New Roman" w:hAnsi="Times New Roman" w:cs="Times New Roman"/>
          <w:sz w:val="24"/>
          <w:szCs w:val="24"/>
        </w:rPr>
        <w:t xml:space="preserve">Na podstawie art.18 ust.2 pkt 15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36B5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(Dz. U. z 2</w:t>
      </w:r>
      <w:r w:rsidRPr="00236B5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020 r., poz. 713 z późn. zm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)</w:t>
      </w:r>
      <w:r w:rsidRPr="00236B5F">
        <w:rPr>
          <w:rFonts w:ascii="Times New Roman" w:hAnsi="Times New Roman" w:cs="Times New Roman"/>
          <w:sz w:val="24"/>
          <w:szCs w:val="24"/>
        </w:rPr>
        <w:t xml:space="preserve"> oraz art. 229 pkt 3 i art. 237 ustawy z dnia 14 czerwca 1960 r. Kodeks postępowania administracyjnego (Dz. U. z 2020 r. poz. 256 ze zm.) </w:t>
      </w:r>
      <w:r w:rsidRPr="00236B5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Rada Gminy Klembów uchwala, co następuje:</w:t>
      </w:r>
    </w:p>
    <w:p w:rsidR="0026382E" w:rsidRPr="00236B5F" w:rsidRDefault="0026382E" w:rsidP="002638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82E" w:rsidRDefault="0026382E" w:rsidP="0026382E">
      <w:pPr>
        <w:pStyle w:val="paragraf"/>
        <w:shd w:val="clear" w:color="auto" w:fill="FFFFFF"/>
        <w:spacing w:before="0" w:after="0" w:line="276" w:lineRule="auto"/>
        <w:jc w:val="center"/>
        <w:rPr>
          <w:rStyle w:val="Pogrubienie"/>
        </w:rPr>
      </w:pPr>
      <w:r w:rsidRPr="00FB38E3">
        <w:rPr>
          <w:rStyle w:val="Pogrubienie"/>
        </w:rPr>
        <w:t>§ 1.</w:t>
      </w:r>
    </w:p>
    <w:p w:rsidR="0026382E" w:rsidRDefault="0026382E" w:rsidP="0026382E">
      <w:pPr>
        <w:pStyle w:val="paragraf"/>
        <w:numPr>
          <w:ilvl w:val="0"/>
          <w:numId w:val="2"/>
        </w:numPr>
        <w:shd w:val="clear" w:color="auto" w:fill="FFFFFF"/>
        <w:spacing w:before="0" w:after="0" w:line="276" w:lineRule="auto"/>
      </w:pPr>
      <w:r w:rsidRPr="00FB38E3">
        <w:t xml:space="preserve">Po rozpatrzeniu skargi na </w:t>
      </w:r>
      <w:r>
        <w:t xml:space="preserve">działalność Włodzimierza Sosnowskiego – sołtysa sołectwa Nowy Kraszew złożonej przez </w:t>
      </w:r>
      <w:r w:rsidRPr="0030095A">
        <w:rPr>
          <w:highlight w:val="black"/>
        </w:rPr>
        <w:t>Elżbietę Pałaszewską</w:t>
      </w:r>
      <w:r w:rsidRPr="0030095A">
        <w:t xml:space="preserve"> </w:t>
      </w:r>
      <w:r>
        <w:t xml:space="preserve">z dnia 26 października 2020 r., (wpłynęło do Urzędu dnia 26 października 2020 r., poz. 10640/2020; wpływ do Rady Gminy: 10 listopada 2020 r., poz. 1510/1/2020) </w:t>
      </w:r>
      <w:r w:rsidRPr="00FB38E3">
        <w:t xml:space="preserve">po zapoznaniu się ze stanowiskiem </w:t>
      </w:r>
      <w:r w:rsidRPr="005A6951">
        <w:t>Komisji Skarg, Wniosków i Petycji</w:t>
      </w:r>
      <w:r>
        <w:t xml:space="preserve">, skargę, </w:t>
      </w:r>
      <w:r w:rsidRPr="00FB38E3">
        <w:t>uznaje się za</w:t>
      </w:r>
      <w:r>
        <w:t xml:space="preserve"> zasadną/bezzasadną. </w:t>
      </w:r>
    </w:p>
    <w:p w:rsidR="0026382E" w:rsidRDefault="0026382E" w:rsidP="0026382E">
      <w:pPr>
        <w:pStyle w:val="paragraf"/>
        <w:numPr>
          <w:ilvl w:val="0"/>
          <w:numId w:val="2"/>
        </w:numPr>
        <w:shd w:val="clear" w:color="auto" w:fill="FFFFFF"/>
        <w:spacing w:before="0" w:after="0" w:line="276" w:lineRule="auto"/>
      </w:pPr>
      <w:r>
        <w:t>Uzasadnienie</w:t>
      </w:r>
      <w:r w:rsidRPr="00FB38E3">
        <w:t xml:space="preserve"> </w:t>
      </w:r>
      <w:r>
        <w:t>skargi stanowi</w:t>
      </w:r>
      <w:r w:rsidRPr="00FB38E3">
        <w:t xml:space="preserve"> z</w:t>
      </w:r>
      <w:r>
        <w:t>ałącznik do niniejszej uchwały.</w:t>
      </w:r>
    </w:p>
    <w:p w:rsidR="0026382E" w:rsidRPr="00FB38E3" w:rsidRDefault="0026382E" w:rsidP="0026382E">
      <w:pPr>
        <w:pStyle w:val="paragraf"/>
        <w:shd w:val="clear" w:color="auto" w:fill="FFFFFF"/>
        <w:spacing w:before="0" w:after="0" w:line="276" w:lineRule="auto"/>
      </w:pPr>
    </w:p>
    <w:p w:rsidR="0026382E" w:rsidRDefault="0026382E" w:rsidP="0026382E">
      <w:pPr>
        <w:pStyle w:val="paragraf"/>
        <w:shd w:val="clear" w:color="auto" w:fill="FFFFFF"/>
        <w:spacing w:before="0" w:after="0" w:line="276" w:lineRule="auto"/>
        <w:jc w:val="center"/>
        <w:rPr>
          <w:rStyle w:val="Pogrubienie"/>
        </w:rPr>
      </w:pPr>
      <w:r w:rsidRPr="00FB38E3">
        <w:rPr>
          <w:rStyle w:val="Pogrubienie"/>
        </w:rPr>
        <w:t>§ 2.</w:t>
      </w:r>
    </w:p>
    <w:p w:rsidR="0026382E" w:rsidRDefault="0026382E" w:rsidP="0026382E">
      <w:pPr>
        <w:pStyle w:val="paragraf"/>
        <w:shd w:val="clear" w:color="auto" w:fill="FFFFFF"/>
        <w:spacing w:before="0" w:after="0" w:line="276" w:lineRule="auto"/>
        <w:ind w:firstLine="0"/>
      </w:pPr>
      <w:r w:rsidRPr="00FB38E3">
        <w:t xml:space="preserve">Wykonanie uchwały powierza się Przewodniczącemu Rady Gminy </w:t>
      </w:r>
      <w:r>
        <w:t>Klembów</w:t>
      </w:r>
      <w:r w:rsidRPr="00FB38E3">
        <w:t xml:space="preserve">. </w:t>
      </w:r>
    </w:p>
    <w:p w:rsidR="0026382E" w:rsidRPr="00FB38E3" w:rsidRDefault="0026382E" w:rsidP="0026382E">
      <w:pPr>
        <w:pStyle w:val="paragraf"/>
        <w:shd w:val="clear" w:color="auto" w:fill="FFFFFF"/>
        <w:spacing w:before="0" w:after="0" w:line="276" w:lineRule="auto"/>
        <w:ind w:firstLine="0"/>
      </w:pPr>
    </w:p>
    <w:p w:rsidR="0026382E" w:rsidRDefault="0026382E" w:rsidP="0026382E">
      <w:pPr>
        <w:autoSpaceDE w:val="0"/>
        <w:spacing w:after="0"/>
        <w:ind w:firstLine="375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FB38E3">
        <w:rPr>
          <w:rStyle w:val="Pogrubienie"/>
          <w:rFonts w:ascii="Times New Roman" w:hAnsi="Times New Roman" w:cs="Times New Roman"/>
          <w:sz w:val="24"/>
          <w:szCs w:val="24"/>
        </w:rPr>
        <w:t>§ 3.</w:t>
      </w:r>
    </w:p>
    <w:p w:rsidR="0026382E" w:rsidRDefault="0026382E" w:rsidP="0026382E">
      <w:pPr>
        <w:autoSpaceDE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FB38E3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</w:t>
      </w:r>
      <w:r w:rsidRPr="00FB38E3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FB38E3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</w:t>
      </w:r>
      <w:r w:rsidRPr="00FB38E3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wraz z uzasadnieniem i pouczeniem </w:t>
      </w:r>
      <w:r w:rsidRPr="00FB38E3">
        <w:rPr>
          <w:rFonts w:ascii="Times New Roman" w:eastAsia="Times New Roman" w:hAnsi="Times New Roman" w:cs="Times New Roman"/>
          <w:sz w:val="24"/>
          <w:szCs w:val="24"/>
          <w:lang w:eastAsia="ar-SA"/>
        </w:rPr>
        <w:t>należy przekaza</w:t>
      </w:r>
      <w:r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Pr="00FB38E3">
        <w:rPr>
          <w:rFonts w:ascii="Times New Roman" w:eastAsia="Times New Roman" w:hAnsi="Times New Roman" w:cs="Times New Roman"/>
          <w:sz w:val="24"/>
          <w:szCs w:val="24"/>
          <w:lang w:eastAsia="ar-SA"/>
        </w:rPr>
        <w:t>wnosz</w:t>
      </w:r>
      <w:r w:rsidRPr="00FB38E3">
        <w:rPr>
          <w:rFonts w:ascii="Times New Roman" w:eastAsia="TimesNewRoman" w:hAnsi="Times New Roman" w:cs="Times New Roman"/>
          <w:sz w:val="24"/>
          <w:szCs w:val="24"/>
          <w:lang w:eastAsia="ar-SA"/>
        </w:rPr>
        <w:t>ą</w:t>
      </w:r>
      <w:r w:rsidRPr="00FB38E3">
        <w:rPr>
          <w:rFonts w:ascii="Times New Roman" w:eastAsia="Times New Roman" w:hAnsi="Times New Roman" w:cs="Times New Roman"/>
          <w:sz w:val="24"/>
          <w:szCs w:val="24"/>
          <w:lang w:eastAsia="ar-SA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 </w:t>
      </w:r>
      <w:r w:rsidRPr="00FB38E3">
        <w:rPr>
          <w:rFonts w:ascii="Times New Roman" w:eastAsia="Times New Roman" w:hAnsi="Times New Roman" w:cs="Times New Roman"/>
          <w:sz w:val="24"/>
          <w:szCs w:val="24"/>
          <w:lang w:eastAsia="ar-SA"/>
        </w:rPr>
        <w:t>skarg</w:t>
      </w:r>
      <w:r w:rsidRPr="00FB38E3">
        <w:rPr>
          <w:rFonts w:ascii="Times New Roman" w:eastAsia="TimesNewRoman" w:hAnsi="Times New Roman" w:cs="Times New Roman"/>
          <w:sz w:val="24"/>
          <w:szCs w:val="24"/>
          <w:lang w:eastAsia="ar-SA"/>
        </w:rPr>
        <w:t>ę.</w:t>
      </w:r>
    </w:p>
    <w:p w:rsidR="0026382E" w:rsidRPr="00FB38E3" w:rsidRDefault="0026382E" w:rsidP="0026382E">
      <w:pPr>
        <w:autoSpaceDE w:val="0"/>
        <w:spacing w:after="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26382E" w:rsidRDefault="0026382E" w:rsidP="0026382E">
      <w:pPr>
        <w:pStyle w:val="paragraf"/>
        <w:shd w:val="clear" w:color="auto" w:fill="FFFFFF"/>
        <w:spacing w:before="0" w:after="0" w:line="276" w:lineRule="auto"/>
        <w:jc w:val="center"/>
        <w:rPr>
          <w:rStyle w:val="Pogrubienie"/>
        </w:rPr>
      </w:pPr>
      <w:r w:rsidRPr="00FB38E3">
        <w:rPr>
          <w:rStyle w:val="Pogrubienie"/>
        </w:rPr>
        <w:t>§ 4.</w:t>
      </w:r>
    </w:p>
    <w:p w:rsidR="0026382E" w:rsidRDefault="0026382E" w:rsidP="0026382E">
      <w:pPr>
        <w:pStyle w:val="paragraf"/>
        <w:shd w:val="clear" w:color="auto" w:fill="FFFFFF"/>
        <w:spacing w:before="0" w:after="0" w:line="276" w:lineRule="auto"/>
        <w:ind w:firstLine="0"/>
      </w:pPr>
      <w:r w:rsidRPr="00FB38E3">
        <w:t>Uchwała w</w:t>
      </w:r>
      <w:r>
        <w:t>chodzi w życie z dniem podjęcia.</w:t>
      </w:r>
    </w:p>
    <w:p w:rsidR="0026382E" w:rsidRDefault="0026382E" w:rsidP="0026382E">
      <w:pPr>
        <w:pStyle w:val="paragraf"/>
        <w:shd w:val="clear" w:color="auto" w:fill="FFFFFF"/>
        <w:spacing w:line="276" w:lineRule="auto"/>
        <w:ind w:firstLine="0"/>
      </w:pPr>
      <w:bookmarkStart w:id="0" w:name="_GoBack"/>
      <w:bookmarkEnd w:id="0"/>
    </w:p>
    <w:p w:rsidR="00236B5F" w:rsidRDefault="00236B5F" w:rsidP="005A6951">
      <w:pPr>
        <w:pStyle w:val="paragraf"/>
        <w:shd w:val="clear" w:color="auto" w:fill="FFFFFF"/>
        <w:spacing w:line="276" w:lineRule="auto"/>
        <w:ind w:firstLine="0"/>
      </w:pPr>
    </w:p>
    <w:p w:rsidR="00236B5F" w:rsidRDefault="00236B5F" w:rsidP="00236B5F">
      <w:pPr>
        <w:pStyle w:val="paragraf"/>
        <w:shd w:val="clear" w:color="auto" w:fill="FFFFFF"/>
        <w:spacing w:line="360" w:lineRule="auto"/>
        <w:ind w:firstLine="0"/>
      </w:pPr>
    </w:p>
    <w:p w:rsidR="00236B5F" w:rsidRDefault="00236B5F" w:rsidP="00236B5F">
      <w:pPr>
        <w:pStyle w:val="paragraf"/>
        <w:shd w:val="clear" w:color="auto" w:fill="FFFFFF"/>
        <w:spacing w:line="360" w:lineRule="auto"/>
        <w:ind w:firstLine="0"/>
      </w:pPr>
    </w:p>
    <w:p w:rsidR="00236B5F" w:rsidRDefault="00236B5F" w:rsidP="00236B5F">
      <w:pPr>
        <w:pStyle w:val="paragraf"/>
        <w:shd w:val="clear" w:color="auto" w:fill="FFFFFF"/>
        <w:spacing w:line="360" w:lineRule="auto"/>
        <w:ind w:firstLine="0"/>
      </w:pPr>
    </w:p>
    <w:p w:rsidR="006B4F92" w:rsidRDefault="00236B5F" w:rsidP="00236B5F">
      <w:pPr>
        <w:pStyle w:val="paragraf"/>
        <w:shd w:val="clear" w:color="auto" w:fill="FFFFFF"/>
        <w:spacing w:line="360" w:lineRule="auto"/>
        <w:ind w:firstLine="0"/>
      </w:pPr>
      <w:r>
        <w:t xml:space="preserve">  </w:t>
      </w:r>
    </w:p>
    <w:p w:rsidR="005A6951" w:rsidRDefault="005A6951" w:rsidP="00236B5F">
      <w:pPr>
        <w:pStyle w:val="paragraf"/>
        <w:shd w:val="clear" w:color="auto" w:fill="FFFFFF"/>
        <w:spacing w:line="360" w:lineRule="auto"/>
        <w:ind w:firstLine="0"/>
      </w:pPr>
    </w:p>
    <w:p w:rsidR="005A6951" w:rsidRDefault="005A6951" w:rsidP="00194B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0A22" w:rsidRPr="00194BB6" w:rsidRDefault="006B4F92" w:rsidP="00040A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B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</w:t>
      </w:r>
    </w:p>
    <w:p w:rsidR="005B4254" w:rsidRPr="005B4254" w:rsidRDefault="005B4254" w:rsidP="005B425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254" w:rsidRPr="005B4254" w:rsidRDefault="005B4254" w:rsidP="00C0051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5A6951">
        <w:rPr>
          <w:rFonts w:ascii="Times New Roman" w:eastAsia="Times New Roman" w:hAnsi="Times New Roman" w:cs="Times New Roman"/>
          <w:sz w:val="24"/>
          <w:szCs w:val="24"/>
          <w:lang w:eastAsia="pl-PL"/>
        </w:rPr>
        <w:t>26 października 2020</w:t>
      </w:r>
      <w:r w:rsidRPr="005B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5A69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Elżbieta Pałaszewska </w:t>
      </w:r>
      <w:r w:rsidRPr="005B4254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</w:t>
      </w:r>
      <w:r w:rsidR="005A69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B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skargę na sołtysa wsi </w:t>
      </w:r>
      <w:r w:rsidR="005A6951">
        <w:rPr>
          <w:rFonts w:ascii="Times New Roman" w:eastAsia="Times New Roman" w:hAnsi="Times New Roman" w:cs="Times New Roman"/>
          <w:sz w:val="24"/>
          <w:szCs w:val="24"/>
          <w:lang w:eastAsia="pl-PL"/>
        </w:rPr>
        <w:t>Nowy Kraszew</w:t>
      </w:r>
      <w:r w:rsidRPr="005B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następnie Wójt Gminy </w:t>
      </w:r>
      <w:r w:rsidR="005A6951">
        <w:rPr>
          <w:rFonts w:ascii="Times New Roman" w:eastAsia="Times New Roman" w:hAnsi="Times New Roman" w:cs="Times New Roman"/>
          <w:sz w:val="24"/>
          <w:szCs w:val="24"/>
          <w:lang w:eastAsia="pl-PL"/>
        </w:rPr>
        <w:t>Klembów</w:t>
      </w:r>
      <w:r w:rsidRPr="005B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przekazał do Rady Gminy </w:t>
      </w:r>
      <w:r w:rsidR="005A6951">
        <w:rPr>
          <w:rFonts w:ascii="Times New Roman" w:eastAsia="Times New Roman" w:hAnsi="Times New Roman" w:cs="Times New Roman"/>
          <w:sz w:val="24"/>
          <w:szCs w:val="24"/>
          <w:lang w:eastAsia="pl-PL"/>
        </w:rPr>
        <w:t>Klembów</w:t>
      </w:r>
      <w:r w:rsidRPr="005B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przedmiotowej skardze </w:t>
      </w:r>
      <w:r w:rsidR="005A6951">
        <w:rPr>
          <w:rFonts w:ascii="Times New Roman" w:eastAsia="Times New Roman" w:hAnsi="Times New Roman" w:cs="Times New Roman"/>
          <w:sz w:val="24"/>
          <w:szCs w:val="24"/>
          <w:lang w:eastAsia="pl-PL"/>
        </w:rPr>
        <w:t>wnosząca</w:t>
      </w:r>
      <w:r w:rsidR="00046F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skargę</w:t>
      </w:r>
      <w:r w:rsidRPr="005B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uskarża się na niewłaściwe zachowanie sołtysa oraz wtargnięcie na teren prywatny skarżącego. Po zapoznaniu się</w:t>
      </w:r>
      <w:r w:rsidRPr="005B4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treścią skargi, podczas posiedzenia </w:t>
      </w:r>
      <w:r w:rsidR="009F4054">
        <w:rPr>
          <w:rFonts w:ascii="Times New Roman" w:hAnsi="Times New Roman" w:cs="Times New Roman"/>
        </w:rPr>
        <w:t>Komisja</w:t>
      </w:r>
      <w:r w:rsidR="005A6951" w:rsidRPr="005A6951">
        <w:rPr>
          <w:rFonts w:ascii="Times New Roman" w:hAnsi="Times New Roman" w:cs="Times New Roman"/>
        </w:rPr>
        <w:t xml:space="preserve"> Skarg, Wniosków i Petycji,</w:t>
      </w:r>
      <w:r w:rsidR="005A6951">
        <w:t xml:space="preserve"> </w:t>
      </w:r>
      <w:r w:rsidRPr="005B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uznała skargę, jako niezasadną. </w:t>
      </w:r>
    </w:p>
    <w:p w:rsidR="005B4254" w:rsidRDefault="005B4254" w:rsidP="00C0051D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229 </w:t>
      </w:r>
      <w:r w:rsidRPr="005B4254">
        <w:rPr>
          <w:rFonts w:ascii="Times New Roman" w:hAnsi="Times New Roman" w:cs="Times New Roman"/>
          <w:sz w:val="24"/>
          <w:szCs w:val="24"/>
        </w:rPr>
        <w:t xml:space="preserve">pkt 3 kpa skarga winna dotyczyć działalności sołtysa ściśle powiązanej z pełnioną przez niego funkcją, tymczasem zachowania opisane przez skarżącego informują niejako o czynach, które zdaniem Komisji posiadać mogą znamiona przestępstwa lub wykroczenia. W związku z powyższym Komisja </w:t>
      </w:r>
      <w:r w:rsidR="00800A43" w:rsidRPr="00800A43">
        <w:rPr>
          <w:rFonts w:ascii="Times New Roman" w:hAnsi="Times New Roman" w:cs="Times New Roman"/>
          <w:sz w:val="24"/>
          <w:szCs w:val="24"/>
        </w:rPr>
        <w:t xml:space="preserve">Skarg, Wniosków i Petycji, </w:t>
      </w:r>
      <w:r w:rsidRPr="005B4254">
        <w:rPr>
          <w:rFonts w:ascii="Times New Roman" w:hAnsi="Times New Roman" w:cs="Times New Roman"/>
          <w:sz w:val="24"/>
          <w:szCs w:val="24"/>
        </w:rPr>
        <w:t xml:space="preserve"> ustaliła, że nie jest władna do wydania jakiejkolwiek decyzji w tej sprawie, a organem właściwym do rozpatrzenia skargi są organy ścigania. </w:t>
      </w:r>
    </w:p>
    <w:p w:rsidR="005B4254" w:rsidRPr="00C0051D" w:rsidRDefault="005B4254" w:rsidP="00C0051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1D">
        <w:rPr>
          <w:rFonts w:ascii="Times New Roman" w:hAnsi="Times New Roman" w:cs="Times New Roman"/>
          <w:sz w:val="24"/>
          <w:szCs w:val="24"/>
        </w:rPr>
        <w:t xml:space="preserve">Rada Gminy podziela i uznaje za swoją argumentację zawartą w opinii </w:t>
      </w:r>
      <w:r w:rsidR="00C0051D" w:rsidRPr="00C0051D">
        <w:rPr>
          <w:rFonts w:ascii="Times New Roman" w:hAnsi="Times New Roman" w:cs="Times New Roman"/>
          <w:sz w:val="24"/>
          <w:szCs w:val="24"/>
        </w:rPr>
        <w:t xml:space="preserve">Komisja </w:t>
      </w:r>
      <w:r w:rsidR="00C0051D">
        <w:rPr>
          <w:rFonts w:ascii="Times New Roman" w:hAnsi="Times New Roman" w:cs="Times New Roman"/>
          <w:sz w:val="24"/>
          <w:szCs w:val="24"/>
        </w:rPr>
        <w:t xml:space="preserve">Skarg, Wniosków i Petycji </w:t>
      </w:r>
      <w:r w:rsidRPr="00C0051D">
        <w:rPr>
          <w:rFonts w:ascii="Times New Roman" w:hAnsi="Times New Roman" w:cs="Times New Roman"/>
          <w:sz w:val="24"/>
          <w:szCs w:val="24"/>
        </w:rPr>
        <w:t xml:space="preserve">i uznaje postępowanie skargowe za bezprzedmiotowe, a skargę za bezzasadną. </w:t>
      </w:r>
      <w:r w:rsidR="00C0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254" w:rsidRPr="00C0051D" w:rsidRDefault="005B4254" w:rsidP="00C0051D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51D" w:rsidRDefault="00C0051D" w:rsidP="00C005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051D" w:rsidRPr="00C0051D" w:rsidRDefault="00C0051D" w:rsidP="00C005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5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Pouczenie</w:t>
      </w:r>
    </w:p>
    <w:p w:rsidR="00040A22" w:rsidRPr="002A705F" w:rsidRDefault="00C0051D" w:rsidP="00C005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051D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zart.239§ 1 Kodeksu postępowania administracyjnego</w:t>
      </w:r>
      <w:r w:rsidR="00236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51D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236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51D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gdy skarga, w</w:t>
      </w:r>
      <w:r w:rsidR="00236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51D">
        <w:rPr>
          <w:rFonts w:ascii="Times New Roman" w:eastAsia="Times New Roman" w:hAnsi="Times New Roman" w:cs="Times New Roman"/>
          <w:sz w:val="24"/>
          <w:szCs w:val="24"/>
          <w:lang w:eastAsia="ar-SA"/>
        </w:rPr>
        <w:t>wyniku  jej  rozpatrzenia,  została  uznana  za  bezzasadną  i</w:t>
      </w:r>
      <w:r w:rsidR="00236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51D">
        <w:rPr>
          <w:rFonts w:ascii="Times New Roman" w:eastAsia="Times New Roman" w:hAnsi="Times New Roman" w:cs="Times New Roman"/>
          <w:sz w:val="24"/>
          <w:szCs w:val="24"/>
          <w:lang w:eastAsia="ar-SA"/>
        </w:rPr>
        <w:t>jej  bezzasadność  wykazano  w</w:t>
      </w:r>
      <w:r w:rsidR="00236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51D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  na skargę, a</w:t>
      </w:r>
      <w:r w:rsidR="00236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51D">
        <w:rPr>
          <w:rFonts w:ascii="Times New Roman" w:eastAsia="Times New Roman" w:hAnsi="Times New Roman" w:cs="Times New Roman"/>
          <w:sz w:val="24"/>
          <w:szCs w:val="24"/>
          <w:lang w:eastAsia="ar-SA"/>
        </w:rPr>
        <w:t>skarżący ponowił skargę bez wskazania nowych okoliczności–organ  właściwy  do  jej  rozpatrzenia  może  podtrzymać  swoje  poprzednie  stanowisko  z</w:t>
      </w:r>
      <w:r w:rsidR="00236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51D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odpowiednią adnotacją w</w:t>
      </w:r>
      <w:r w:rsidR="002368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51D">
        <w:rPr>
          <w:rFonts w:ascii="Times New Roman" w:eastAsia="Times New Roman" w:hAnsi="Times New Roman" w:cs="Times New Roman"/>
          <w:sz w:val="24"/>
          <w:szCs w:val="24"/>
          <w:lang w:eastAsia="ar-SA"/>
        </w:rPr>
        <w:t>aktach sprawy –bez zawiadomienia skarżącego</w:t>
      </w:r>
      <w:r w:rsidR="00040A22" w:rsidRPr="002A705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0A22" w:rsidRPr="002A705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40A22" w:rsidRPr="002A705F" w:rsidRDefault="00040A22" w:rsidP="00C005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A22" w:rsidRDefault="00040A22" w:rsidP="00C0051D"/>
    <w:sectPr w:rsidR="0004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space"/>
      <w:lvlText w:val=""/>
      <w:lvlJc w:val="left"/>
      <w:pPr>
        <w:tabs>
          <w:tab w:val="num" w:pos="0"/>
        </w:tabs>
        <w:ind w:left="0" w:firstLine="5954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954" w:firstLine="0"/>
      </w:pPr>
    </w:lvl>
    <w:lvl w:ilvl="2">
      <w:start w:val="1"/>
      <w:numFmt w:val="none"/>
      <w:suff w:val="space"/>
      <w:lvlText w:val=""/>
      <w:lvlJc w:val="left"/>
      <w:pPr>
        <w:tabs>
          <w:tab w:val="num" w:pos="0"/>
        </w:tabs>
        <w:ind w:left="0" w:firstLine="397"/>
      </w:pPr>
    </w:lvl>
    <w:lvl w:ilvl="3">
      <w:start w:val="2"/>
      <w:numFmt w:val="none"/>
      <w:suff w:val="space"/>
      <w:lvlText w:val=""/>
      <w:lvlJc w:val="left"/>
      <w:pPr>
        <w:tabs>
          <w:tab w:val="num" w:pos="0"/>
        </w:tabs>
        <w:ind w:left="0" w:firstLine="624"/>
      </w:pPr>
    </w:lvl>
    <w:lvl w:ilvl="4">
      <w:start w:val="1"/>
      <w:numFmt w:val="none"/>
      <w:suff w:val="space"/>
      <w:lvlText w:val=""/>
      <w:lvlJc w:val="left"/>
      <w:pPr>
        <w:tabs>
          <w:tab w:val="num" w:pos="0"/>
        </w:tabs>
        <w:ind w:left="397" w:hanging="340"/>
      </w:pPr>
    </w:lvl>
    <w:lvl w:ilvl="5">
      <w:start w:val="1"/>
      <w:numFmt w:val="none"/>
      <w:suff w:val="space"/>
      <w:lvlText w:val=""/>
      <w:lvlJc w:val="left"/>
      <w:pPr>
        <w:tabs>
          <w:tab w:val="num" w:pos="0"/>
        </w:tabs>
        <w:ind w:left="680" w:hanging="226"/>
      </w:pPr>
    </w:lvl>
    <w:lvl w:ilvl="6">
      <w:start w:val="1"/>
      <w:numFmt w:val="none"/>
      <w:suff w:val="space"/>
      <w:lvlText w:val=""/>
      <w:lvlJc w:val="left"/>
      <w:pPr>
        <w:tabs>
          <w:tab w:val="num" w:pos="0"/>
        </w:tabs>
        <w:ind w:left="851" w:hanging="171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3C1070"/>
    <w:multiLevelType w:val="hybridMultilevel"/>
    <w:tmpl w:val="DFC640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22"/>
    <w:rsid w:val="00040A22"/>
    <w:rsid w:val="00046F9F"/>
    <w:rsid w:val="00084FAA"/>
    <w:rsid w:val="000A406D"/>
    <w:rsid w:val="000C1BFE"/>
    <w:rsid w:val="000C4662"/>
    <w:rsid w:val="00171807"/>
    <w:rsid w:val="00194BB6"/>
    <w:rsid w:val="00196F8A"/>
    <w:rsid w:val="00213481"/>
    <w:rsid w:val="002368F2"/>
    <w:rsid w:val="00236B5F"/>
    <w:rsid w:val="0026382E"/>
    <w:rsid w:val="002A1278"/>
    <w:rsid w:val="002E40C7"/>
    <w:rsid w:val="00350C82"/>
    <w:rsid w:val="00390945"/>
    <w:rsid w:val="003B3A64"/>
    <w:rsid w:val="003E5415"/>
    <w:rsid w:val="00480EA5"/>
    <w:rsid w:val="005A6951"/>
    <w:rsid w:val="005B4254"/>
    <w:rsid w:val="00605B3C"/>
    <w:rsid w:val="00617693"/>
    <w:rsid w:val="006305C6"/>
    <w:rsid w:val="006A6F7F"/>
    <w:rsid w:val="006B4F92"/>
    <w:rsid w:val="00791617"/>
    <w:rsid w:val="007F73A4"/>
    <w:rsid w:val="00800A43"/>
    <w:rsid w:val="00955C30"/>
    <w:rsid w:val="009E2C71"/>
    <w:rsid w:val="009F4054"/>
    <w:rsid w:val="00B92993"/>
    <w:rsid w:val="00C0051D"/>
    <w:rsid w:val="00C40CD8"/>
    <w:rsid w:val="00CC4AB8"/>
    <w:rsid w:val="00D024F8"/>
    <w:rsid w:val="00D06D37"/>
    <w:rsid w:val="00D44B68"/>
    <w:rsid w:val="00E277A0"/>
    <w:rsid w:val="00E423BA"/>
    <w:rsid w:val="00E85348"/>
    <w:rsid w:val="00EB4BE6"/>
    <w:rsid w:val="00EC6BF7"/>
    <w:rsid w:val="00F3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C8E8B-E8A5-48F6-8A18-65E120A0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A22"/>
    <w:rPr>
      <w:b/>
      <w:bCs/>
    </w:rPr>
  </w:style>
  <w:style w:type="paragraph" w:customStyle="1" w:styleId="metryka">
    <w:name w:val="metryka"/>
    <w:basedOn w:val="Normalny"/>
    <w:rsid w:val="00040A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040A22"/>
    <w:pPr>
      <w:spacing w:before="100" w:beforeAutospacing="1" w:after="255" w:line="240" w:lineRule="auto"/>
      <w:ind w:firstLine="3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040A22"/>
    <w:pPr>
      <w:spacing w:before="150" w:after="150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040A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040A22"/>
    <w:pPr>
      <w:spacing w:after="450" w:line="240" w:lineRule="auto"/>
      <w:jc w:val="center"/>
    </w:pPr>
    <w:rPr>
      <w:rFonts w:ascii="Segoe UI Light" w:eastAsia="Times New Roman" w:hAnsi="Segoe UI Light" w:cs="Times New Roman"/>
      <w:b/>
      <w:bCs/>
      <w:caps/>
      <w:sz w:val="24"/>
      <w:szCs w:val="24"/>
      <w:lang w:eastAsia="pl-PL"/>
    </w:rPr>
  </w:style>
  <w:style w:type="paragraph" w:customStyle="1" w:styleId="akapit">
    <w:name w:val="akapit"/>
    <w:basedOn w:val="Normalny"/>
    <w:rsid w:val="0021348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92"/>
    <w:rPr>
      <w:rFonts w:ascii="Tahoma" w:hAnsi="Tahoma" w:cs="Tahoma"/>
      <w:sz w:val="16"/>
      <w:szCs w:val="16"/>
    </w:rPr>
  </w:style>
  <w:style w:type="paragraph" w:customStyle="1" w:styleId="Tytuaktu">
    <w:name w:val="Tytuł aktu"/>
    <w:rsid w:val="005B4254"/>
    <w:pPr>
      <w:tabs>
        <w:tab w:val="num" w:pos="0"/>
      </w:tabs>
      <w:suppressAutoHyphens/>
      <w:spacing w:after="120" w:line="240" w:lineRule="auto"/>
      <w:ind w:firstLine="5954"/>
      <w:jc w:val="center"/>
    </w:pPr>
    <w:rPr>
      <w:rFonts w:ascii="Times New Roman" w:eastAsia="Arial" w:hAnsi="Times New Roman" w:cs="Times New Roman"/>
      <w:b/>
      <w:caps/>
      <w:sz w:val="24"/>
      <w:szCs w:val="20"/>
      <w:lang w:eastAsia="ar-SA"/>
    </w:rPr>
  </w:style>
  <w:style w:type="paragraph" w:styleId="Bezodstpw">
    <w:name w:val="No Spacing"/>
    <w:uiPriority w:val="1"/>
    <w:qFormat/>
    <w:rsid w:val="005B42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4970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6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22478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3726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1797">
                                              <w:marLeft w:val="0"/>
                                              <w:marRight w:val="0"/>
                                              <w:marTop w:val="3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Markus</dc:creator>
  <cp:lastModifiedBy>Adamczyk Agnieszka</cp:lastModifiedBy>
  <cp:revision>10</cp:revision>
  <cp:lastPrinted>2020-12-03T12:51:00Z</cp:lastPrinted>
  <dcterms:created xsi:type="dcterms:W3CDTF">2015-04-30T09:14:00Z</dcterms:created>
  <dcterms:modified xsi:type="dcterms:W3CDTF">2020-12-03T15:31:00Z</dcterms:modified>
</cp:coreProperties>
</file>