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94B87" w14:textId="6FC8D671" w:rsidR="00476FBB" w:rsidRDefault="00476FBB" w:rsidP="00476FBB">
      <w:pPr>
        <w:jc w:val="right"/>
      </w:pPr>
    </w:p>
    <w:p w14:paraId="42A83007" w14:textId="77777777" w:rsidR="00476FBB" w:rsidRPr="00476FBB" w:rsidRDefault="00476FBB" w:rsidP="00476FBB">
      <w:pPr>
        <w:jc w:val="right"/>
      </w:pPr>
    </w:p>
    <w:p w14:paraId="29192434" w14:textId="6086682E" w:rsidR="00476FBB" w:rsidRDefault="00426EC2" w:rsidP="00426EC2">
      <w:pPr>
        <w:jc w:val="center"/>
        <w:rPr>
          <w:b/>
          <w:bCs/>
        </w:rPr>
      </w:pPr>
      <w:r>
        <w:rPr>
          <w:b/>
          <w:bCs/>
        </w:rPr>
        <w:t xml:space="preserve">STANOWISKO </w:t>
      </w:r>
      <w:r w:rsidR="003239B6">
        <w:rPr>
          <w:b/>
          <w:bCs/>
        </w:rPr>
        <w:t xml:space="preserve">WÓJTA GMINY KLEMBÓW </w:t>
      </w:r>
      <w:r w:rsidR="005B4894">
        <w:rPr>
          <w:b/>
          <w:bCs/>
        </w:rPr>
        <w:t xml:space="preserve">W SPRAWIE SKARGI z dnia 26 sierpnia 2021 r. Adam Szulc – Prezes Zarządu Szulc Efekt sp. z o.o. (poz. 9567/2021) </w:t>
      </w:r>
    </w:p>
    <w:p w14:paraId="491E0244" w14:textId="7234B15C" w:rsidR="005B4894" w:rsidRDefault="005B4894" w:rsidP="005B4894">
      <w:pPr>
        <w:rPr>
          <w:bCs/>
        </w:rPr>
      </w:pPr>
      <w:r>
        <w:rPr>
          <w:bCs/>
        </w:rPr>
        <w:t>Skarga na kierownika jednostki organizacyjnej gminy – Kierownika GOPS</w:t>
      </w:r>
    </w:p>
    <w:p w14:paraId="6A84FDBF" w14:textId="3CCDF3DE" w:rsidR="005B4894" w:rsidRPr="005B4894" w:rsidRDefault="009A2A36" w:rsidP="005B4894">
      <w:pPr>
        <w:rPr>
          <w:bCs/>
        </w:rPr>
      </w:pPr>
      <w:r>
        <w:rPr>
          <w:bCs/>
        </w:rPr>
        <w:t>„</w:t>
      </w:r>
      <w:r w:rsidR="005B4894">
        <w:rPr>
          <w:bCs/>
        </w:rPr>
        <w:t xml:space="preserve">Przedmiotem skargi jest to, że Dyrektor – korzysta z naszego BIP bez odrębnej umowy i co za tym idzie klauzul powierzenia danych osobowych –a brak jest jakiejkolwiek umowy (mówiąc kolokwialnie usługi </w:t>
      </w:r>
      <w:r>
        <w:rPr>
          <w:bCs/>
        </w:rPr>
        <w:t>są pobierane” na dziko”) i co za tym idzie – nie możemy wystawić – odprowadzić podatku i wystawić FV etc”</w:t>
      </w:r>
    </w:p>
    <w:p w14:paraId="7FC8533D" w14:textId="44115407" w:rsidR="005B4894" w:rsidRDefault="005B4894" w:rsidP="009A2A36">
      <w:pPr>
        <w:rPr>
          <w:bCs/>
        </w:rPr>
      </w:pPr>
    </w:p>
    <w:p w14:paraId="664A55DB" w14:textId="4749CBE2" w:rsidR="009A2A36" w:rsidRPr="009A2A36" w:rsidRDefault="009A2A36" w:rsidP="00B02F72">
      <w:pPr>
        <w:jc w:val="both"/>
        <w:rPr>
          <w:bCs/>
        </w:rPr>
      </w:pPr>
      <w:r>
        <w:rPr>
          <w:bCs/>
        </w:rPr>
        <w:t xml:space="preserve">Odnosząc się do złożonej skargi informuję, że Dyrektor Gminnego Ośrodka Pomocy Społecznej w Klembowie  </w:t>
      </w:r>
      <w:r w:rsidRPr="009A2A36">
        <w:rPr>
          <w:bCs/>
        </w:rPr>
        <w:t>nie ma obowiązku posiadać odrębnej Umowy na korzystanie ze strony internetowej</w:t>
      </w:r>
      <w:r w:rsidR="00B02F72">
        <w:rPr>
          <w:bCs/>
        </w:rPr>
        <w:t xml:space="preserve"> BIP</w:t>
      </w:r>
      <w:r w:rsidRPr="009A2A36">
        <w:rPr>
          <w:bCs/>
        </w:rPr>
        <w:t xml:space="preserve">, ponieważ zgodnie z art. 9 ust. 1 Ustawy </w:t>
      </w:r>
      <w:r>
        <w:rPr>
          <w:bCs/>
        </w:rPr>
        <w:t xml:space="preserve"> z dnia 8 marca 1990 r. o samorządzie gminnym (Dz. U. z 2021 r., poz. 1372)</w:t>
      </w:r>
      <w:r w:rsidRPr="009A2A36">
        <w:rPr>
          <w:bCs/>
        </w:rPr>
        <w:t xml:space="preserve"> </w:t>
      </w:r>
      <w:r w:rsidRPr="009A2A36">
        <w:rPr>
          <w:bCs/>
          <w:i/>
          <w:iCs/>
        </w:rPr>
        <w:t xml:space="preserve">„W celu wykonywania zadań gmina może tworzyć jednostki organizacyjne, </w:t>
      </w:r>
      <w:r w:rsidRPr="009A2A36">
        <w:rPr>
          <w:bCs/>
          <w:i/>
          <w:iCs/>
        </w:rPr>
        <w:br/>
        <w:t>a także zawierać umowy z innymi podmiotami, w tym z organizacjami pozarządowymi”</w:t>
      </w:r>
      <w:r w:rsidRPr="009A2A36">
        <w:rPr>
          <w:bCs/>
        </w:rPr>
        <w:t xml:space="preserve">. </w:t>
      </w:r>
    </w:p>
    <w:p w14:paraId="3457A854" w14:textId="7D1F588D" w:rsidR="009A2A36" w:rsidRDefault="009A2A36" w:rsidP="00B02F72">
      <w:pPr>
        <w:jc w:val="both"/>
        <w:rPr>
          <w:bCs/>
        </w:rPr>
      </w:pPr>
      <w:r>
        <w:rPr>
          <w:bCs/>
        </w:rPr>
        <w:t>Gmina Klembów ma zawartą umowę nr 36/2017 z dnia 1.02.2017 r. na dostawę strony internetowej  BIP  z firmą Szulc-Efekt</w:t>
      </w:r>
      <w:r w:rsidRPr="009A2A36">
        <w:rPr>
          <w:bCs/>
        </w:rPr>
        <w:tab/>
      </w:r>
      <w:r>
        <w:rPr>
          <w:bCs/>
        </w:rPr>
        <w:t>sp. z o.o. z siedzibą w Warszawie ul. Poligonowa 1</w:t>
      </w:r>
      <w:r w:rsidR="00917CEA">
        <w:rPr>
          <w:bCs/>
        </w:rPr>
        <w:t xml:space="preserve">. Strona internetowa GOPS działa na tym samym serwerze (w charakterze podstrony) wobec tego bezzasadnym jest żądanie przez Skarżącego zawierania odrębnej umowy. Tym samym brak jest również podstaw do zawarcia umowy  powierzenia danych osobowych, rozumianych w myśl art. 28 RODO. </w:t>
      </w:r>
    </w:p>
    <w:p w14:paraId="5E9A7212" w14:textId="3527FF40" w:rsidR="009A2A36" w:rsidRPr="009A2A36" w:rsidRDefault="00B02F72" w:rsidP="00B02F72">
      <w:pPr>
        <w:jc w:val="both"/>
        <w:rPr>
          <w:bCs/>
        </w:rPr>
      </w:pPr>
      <w:r>
        <w:rPr>
          <w:bCs/>
        </w:rPr>
        <w:t xml:space="preserve">Umowa zawarta przez Gminę  z Administratorem Strony Internetowej Gminy obejmuje wszystkie dane, zamieszczane na serwerze, a więc także dane dotyczące GOPS.  </w:t>
      </w:r>
      <w:r w:rsidR="009A2A36" w:rsidRPr="009A2A36">
        <w:rPr>
          <w:bCs/>
        </w:rPr>
        <w:t>Podobnie sytuacja ma się odnośnie umów powierzenia danych osobowych (art. 28 RODO).</w:t>
      </w:r>
    </w:p>
    <w:p w14:paraId="3B1CC11D" w14:textId="77777777" w:rsidR="00762CC5" w:rsidRDefault="00762CC5" w:rsidP="00B02F72">
      <w:pPr>
        <w:jc w:val="both"/>
        <w:rPr>
          <w:bCs/>
          <w:i/>
        </w:rPr>
      </w:pPr>
    </w:p>
    <w:p w14:paraId="67D17C36" w14:textId="76FF4C3D" w:rsidR="009A2A36" w:rsidRPr="00762CC5" w:rsidRDefault="0008714E" w:rsidP="00B02F72">
      <w:pPr>
        <w:jc w:val="both"/>
        <w:rPr>
          <w:bCs/>
          <w:i/>
        </w:rPr>
      </w:pPr>
      <w:r w:rsidRPr="00762CC5">
        <w:rPr>
          <w:bCs/>
          <w:i/>
        </w:rPr>
        <w:t>Ponadto informuję, że w dniu 6 września br. zostało zamieszczone ogłoszenie o zamówieniu na Zaprojektowanie i uruchomienie stron internetowych BIP zgodnych ze standardem dostępności cyfrowej WCAG 2.1 na poziomie min. AA dla Gminy Klembów, obejmujące jednostki organizacyjne Gminy. Najkorzystniejszą ofertę złożyła firma CONCEPT INTERMEDIA MAREK JAGODZIŃSKI z Torunia. Jesteśmy w trakcie podpisywania umowy, która przewiduje wykonanie stron BIP dla Gminy i wszystkich jednostek organizacyjnych do końca bieżącego roku.</w:t>
      </w:r>
    </w:p>
    <w:p w14:paraId="49EBE663" w14:textId="1A5C3B7B" w:rsidR="00476FBB" w:rsidRDefault="00A53C55" w:rsidP="00B02F72">
      <w:pPr>
        <w:jc w:val="both"/>
        <w:rPr>
          <w:b/>
          <w:bCs/>
          <w:i/>
        </w:rPr>
      </w:pPr>
      <w:r>
        <w:rPr>
          <w:b/>
          <w:bCs/>
          <w:i/>
        </w:rPr>
        <w:t xml:space="preserve">   </w:t>
      </w:r>
    </w:p>
    <w:p w14:paraId="5F62AB28" w14:textId="44BE121F" w:rsidR="00A53C55" w:rsidRDefault="00A53C55" w:rsidP="00A53C55">
      <w:pPr>
        <w:jc w:val="center"/>
        <w:rPr>
          <w:bCs/>
        </w:rPr>
      </w:pPr>
      <w:r>
        <w:rPr>
          <w:bCs/>
        </w:rPr>
        <w:t xml:space="preserve">                                                                                                                    Wójt</w:t>
      </w:r>
    </w:p>
    <w:p w14:paraId="442ACB08" w14:textId="298C0518" w:rsidR="00A53C55" w:rsidRPr="00A53C55" w:rsidRDefault="00A53C55" w:rsidP="00A53C55">
      <w:pPr>
        <w:jc w:val="center"/>
        <w:rPr>
          <w:bCs/>
        </w:rPr>
      </w:pPr>
      <w:r>
        <w:rPr>
          <w:bCs/>
        </w:rPr>
        <w:t xml:space="preserve">                                                                                                                 </w:t>
      </w:r>
      <w:bookmarkStart w:id="0" w:name="_GoBack"/>
      <w:bookmarkEnd w:id="0"/>
      <w:r>
        <w:rPr>
          <w:bCs/>
        </w:rPr>
        <w:t>/-/ Rafał Mathiak</w:t>
      </w:r>
    </w:p>
    <w:sectPr w:rsidR="00A53C55" w:rsidRPr="00A53C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5543A" w14:textId="77777777" w:rsidR="008E31A9" w:rsidRDefault="008E31A9" w:rsidP="0008756C">
      <w:pPr>
        <w:spacing w:after="0" w:line="240" w:lineRule="auto"/>
      </w:pPr>
      <w:r>
        <w:separator/>
      </w:r>
    </w:p>
  </w:endnote>
  <w:endnote w:type="continuationSeparator" w:id="0">
    <w:p w14:paraId="31494DA9" w14:textId="77777777" w:rsidR="008E31A9" w:rsidRDefault="008E31A9" w:rsidP="0008756C">
      <w:pPr>
        <w:spacing w:after="0" w:line="240" w:lineRule="auto"/>
      </w:pPr>
      <w:r>
        <w:continuationSeparator/>
      </w:r>
    </w:p>
  </w:endnote>
  <w:endnote w:type="continuationNotice" w:id="1">
    <w:p w14:paraId="66BAD573" w14:textId="77777777" w:rsidR="008E31A9" w:rsidRDefault="008E31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670D5" w14:textId="77777777" w:rsidR="008E31A9" w:rsidRDefault="008E31A9" w:rsidP="0008756C">
      <w:pPr>
        <w:spacing w:after="0" w:line="240" w:lineRule="auto"/>
      </w:pPr>
      <w:r>
        <w:separator/>
      </w:r>
    </w:p>
  </w:footnote>
  <w:footnote w:type="continuationSeparator" w:id="0">
    <w:p w14:paraId="3A7326EC" w14:textId="77777777" w:rsidR="008E31A9" w:rsidRDefault="008E31A9" w:rsidP="0008756C">
      <w:pPr>
        <w:spacing w:after="0" w:line="240" w:lineRule="auto"/>
      </w:pPr>
      <w:r>
        <w:continuationSeparator/>
      </w:r>
    </w:p>
  </w:footnote>
  <w:footnote w:type="continuationNotice" w:id="1">
    <w:p w14:paraId="666FBCC0" w14:textId="77777777" w:rsidR="008E31A9" w:rsidRDefault="008E31A9">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00503"/>
    <w:multiLevelType w:val="hybridMultilevel"/>
    <w:tmpl w:val="E70651F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EC2"/>
    <w:rsid w:val="000056E5"/>
    <w:rsid w:val="00036B24"/>
    <w:rsid w:val="0008714E"/>
    <w:rsid w:val="0008756C"/>
    <w:rsid w:val="000E42D2"/>
    <w:rsid w:val="001166D8"/>
    <w:rsid w:val="00116CA0"/>
    <w:rsid w:val="0012136D"/>
    <w:rsid w:val="00127179"/>
    <w:rsid w:val="00132FAD"/>
    <w:rsid w:val="0014629D"/>
    <w:rsid w:val="00146D38"/>
    <w:rsid w:val="001703C8"/>
    <w:rsid w:val="00190A06"/>
    <w:rsid w:val="00195878"/>
    <w:rsid w:val="001B5E9F"/>
    <w:rsid w:val="00223091"/>
    <w:rsid w:val="00233D33"/>
    <w:rsid w:val="00262B1C"/>
    <w:rsid w:val="002809B3"/>
    <w:rsid w:val="00294275"/>
    <w:rsid w:val="002E72D5"/>
    <w:rsid w:val="00301527"/>
    <w:rsid w:val="003239B6"/>
    <w:rsid w:val="00333642"/>
    <w:rsid w:val="00341C14"/>
    <w:rsid w:val="00366D28"/>
    <w:rsid w:val="003B6501"/>
    <w:rsid w:val="003F0C1D"/>
    <w:rsid w:val="00426EC2"/>
    <w:rsid w:val="00433EB2"/>
    <w:rsid w:val="0045571D"/>
    <w:rsid w:val="00476FBB"/>
    <w:rsid w:val="00485304"/>
    <w:rsid w:val="0049458C"/>
    <w:rsid w:val="004A18CC"/>
    <w:rsid w:val="004B3B8F"/>
    <w:rsid w:val="004D2815"/>
    <w:rsid w:val="004E0C57"/>
    <w:rsid w:val="00555E96"/>
    <w:rsid w:val="005B4894"/>
    <w:rsid w:val="006035C6"/>
    <w:rsid w:val="00632B3E"/>
    <w:rsid w:val="0066245A"/>
    <w:rsid w:val="006669FE"/>
    <w:rsid w:val="00670564"/>
    <w:rsid w:val="006719E0"/>
    <w:rsid w:val="00684A7C"/>
    <w:rsid w:val="00686D4F"/>
    <w:rsid w:val="006C069E"/>
    <w:rsid w:val="00721158"/>
    <w:rsid w:val="0075519A"/>
    <w:rsid w:val="00762CC5"/>
    <w:rsid w:val="007E0267"/>
    <w:rsid w:val="007E7654"/>
    <w:rsid w:val="00841C95"/>
    <w:rsid w:val="008C5E90"/>
    <w:rsid w:val="008E31A9"/>
    <w:rsid w:val="00911555"/>
    <w:rsid w:val="00917CEA"/>
    <w:rsid w:val="0094660C"/>
    <w:rsid w:val="009525C4"/>
    <w:rsid w:val="009540B6"/>
    <w:rsid w:val="0098522F"/>
    <w:rsid w:val="00995736"/>
    <w:rsid w:val="009A2A36"/>
    <w:rsid w:val="009A6A89"/>
    <w:rsid w:val="009D22C7"/>
    <w:rsid w:val="009E6AB7"/>
    <w:rsid w:val="00A27CDE"/>
    <w:rsid w:val="00A34955"/>
    <w:rsid w:val="00A53C55"/>
    <w:rsid w:val="00B02F72"/>
    <w:rsid w:val="00B07FE0"/>
    <w:rsid w:val="00B12C7D"/>
    <w:rsid w:val="00B172DC"/>
    <w:rsid w:val="00B46860"/>
    <w:rsid w:val="00B62F23"/>
    <w:rsid w:val="00BA6421"/>
    <w:rsid w:val="00C01C76"/>
    <w:rsid w:val="00C1506C"/>
    <w:rsid w:val="00C344FB"/>
    <w:rsid w:val="00C50144"/>
    <w:rsid w:val="00CB1293"/>
    <w:rsid w:val="00CE416F"/>
    <w:rsid w:val="00D00D25"/>
    <w:rsid w:val="00D2242B"/>
    <w:rsid w:val="00D5054A"/>
    <w:rsid w:val="00D87AB1"/>
    <w:rsid w:val="00D87D57"/>
    <w:rsid w:val="00DA6A6F"/>
    <w:rsid w:val="00DC5CBC"/>
    <w:rsid w:val="00DF434F"/>
    <w:rsid w:val="00E224B6"/>
    <w:rsid w:val="00ED61B2"/>
    <w:rsid w:val="00EE43B8"/>
    <w:rsid w:val="00F0565C"/>
    <w:rsid w:val="00F2400C"/>
    <w:rsid w:val="00F34237"/>
    <w:rsid w:val="00F61F32"/>
    <w:rsid w:val="00F768E9"/>
    <w:rsid w:val="00F80233"/>
    <w:rsid w:val="00FE48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DA6E0"/>
  <w15:chartTrackingRefBased/>
  <w15:docId w15:val="{272A640D-4E67-41D2-B695-CC0F47A9F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426EC2"/>
    <w:rPr>
      <w:sz w:val="16"/>
      <w:szCs w:val="16"/>
    </w:rPr>
  </w:style>
  <w:style w:type="paragraph" w:styleId="Tekstkomentarza">
    <w:name w:val="annotation text"/>
    <w:basedOn w:val="Normalny"/>
    <w:link w:val="TekstkomentarzaZnak"/>
    <w:uiPriority w:val="99"/>
    <w:semiHidden/>
    <w:unhideWhenUsed/>
    <w:rsid w:val="00426E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26EC2"/>
    <w:rPr>
      <w:sz w:val="20"/>
      <w:szCs w:val="20"/>
    </w:rPr>
  </w:style>
  <w:style w:type="paragraph" w:styleId="Tematkomentarza">
    <w:name w:val="annotation subject"/>
    <w:basedOn w:val="Tekstkomentarza"/>
    <w:next w:val="Tekstkomentarza"/>
    <w:link w:val="TematkomentarzaZnak"/>
    <w:uiPriority w:val="99"/>
    <w:semiHidden/>
    <w:unhideWhenUsed/>
    <w:rsid w:val="00426EC2"/>
    <w:rPr>
      <w:b/>
      <w:bCs/>
    </w:rPr>
  </w:style>
  <w:style w:type="character" w:customStyle="1" w:styleId="TematkomentarzaZnak">
    <w:name w:val="Temat komentarza Znak"/>
    <w:basedOn w:val="TekstkomentarzaZnak"/>
    <w:link w:val="Tematkomentarza"/>
    <w:uiPriority w:val="99"/>
    <w:semiHidden/>
    <w:rsid w:val="00426EC2"/>
    <w:rPr>
      <w:b/>
      <w:bCs/>
      <w:sz w:val="20"/>
      <w:szCs w:val="20"/>
    </w:rPr>
  </w:style>
  <w:style w:type="paragraph" w:styleId="Akapitzlist">
    <w:name w:val="List Paragraph"/>
    <w:basedOn w:val="Normalny"/>
    <w:uiPriority w:val="34"/>
    <w:qFormat/>
    <w:rsid w:val="0008756C"/>
    <w:pPr>
      <w:ind w:left="720"/>
      <w:contextualSpacing/>
    </w:pPr>
  </w:style>
  <w:style w:type="paragraph" w:styleId="Tekstprzypisudolnego">
    <w:name w:val="footnote text"/>
    <w:basedOn w:val="Normalny"/>
    <w:link w:val="TekstprzypisudolnegoZnak"/>
    <w:uiPriority w:val="99"/>
    <w:semiHidden/>
    <w:unhideWhenUsed/>
    <w:rsid w:val="0008756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8756C"/>
    <w:rPr>
      <w:sz w:val="20"/>
      <w:szCs w:val="20"/>
    </w:rPr>
  </w:style>
  <w:style w:type="character" w:styleId="Odwoanieprzypisudolnego">
    <w:name w:val="footnote reference"/>
    <w:basedOn w:val="Domylnaczcionkaakapitu"/>
    <w:uiPriority w:val="99"/>
    <w:semiHidden/>
    <w:unhideWhenUsed/>
    <w:rsid w:val="0008756C"/>
    <w:rPr>
      <w:vertAlign w:val="superscript"/>
    </w:rPr>
  </w:style>
  <w:style w:type="paragraph" w:styleId="Nagwek">
    <w:name w:val="header"/>
    <w:basedOn w:val="Normalny"/>
    <w:link w:val="NagwekZnak"/>
    <w:uiPriority w:val="99"/>
    <w:semiHidden/>
    <w:unhideWhenUsed/>
    <w:rsid w:val="00036B2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36B24"/>
  </w:style>
  <w:style w:type="paragraph" w:styleId="Stopka">
    <w:name w:val="footer"/>
    <w:basedOn w:val="Normalny"/>
    <w:link w:val="StopkaZnak"/>
    <w:uiPriority w:val="99"/>
    <w:semiHidden/>
    <w:unhideWhenUsed/>
    <w:rsid w:val="00036B24"/>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36B24"/>
  </w:style>
  <w:style w:type="paragraph" w:styleId="Tekstdymka">
    <w:name w:val="Balloon Text"/>
    <w:basedOn w:val="Normalny"/>
    <w:link w:val="TekstdymkaZnak"/>
    <w:uiPriority w:val="99"/>
    <w:semiHidden/>
    <w:unhideWhenUsed/>
    <w:rsid w:val="00A53C5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3C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B277E-1CCE-40AD-ADE3-807C44E50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349</Words>
  <Characters>2097</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Edukompetencje</dc:creator>
  <cp:keywords/>
  <dc:description/>
  <cp:lastModifiedBy>Sosnowska Agnieszka</cp:lastModifiedBy>
  <cp:revision>5</cp:revision>
  <cp:lastPrinted>2021-10-11T06:40:00Z</cp:lastPrinted>
  <dcterms:created xsi:type="dcterms:W3CDTF">2021-10-06T10:29:00Z</dcterms:created>
  <dcterms:modified xsi:type="dcterms:W3CDTF">2021-10-11T06:40:00Z</dcterms:modified>
</cp:coreProperties>
</file>